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680" w:rsidRPr="009E13E6" w:rsidRDefault="00F81680" w:rsidP="00F81680">
      <w:pPr>
        <w:spacing w:after="0"/>
        <w:ind w:firstLine="5954"/>
        <w:jc w:val="center"/>
        <w:rPr>
          <w:rFonts w:ascii="Times New Roman" w:hAnsi="Times New Roman" w:cs="Times New Roman"/>
          <w:sz w:val="24"/>
          <w:szCs w:val="24"/>
        </w:rPr>
      </w:pPr>
      <w:r w:rsidRPr="009E13E6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F81680" w:rsidRPr="009E13E6" w:rsidRDefault="00F81680" w:rsidP="00F81680">
      <w:pPr>
        <w:spacing w:after="0"/>
        <w:ind w:firstLine="5954"/>
        <w:jc w:val="center"/>
        <w:rPr>
          <w:rFonts w:ascii="Times New Roman" w:hAnsi="Times New Roman" w:cs="Times New Roman"/>
          <w:sz w:val="24"/>
          <w:szCs w:val="24"/>
        </w:rPr>
      </w:pPr>
      <w:r w:rsidRPr="009E13E6">
        <w:rPr>
          <w:rFonts w:ascii="Times New Roman" w:hAnsi="Times New Roman" w:cs="Times New Roman"/>
          <w:sz w:val="24"/>
          <w:szCs w:val="24"/>
        </w:rPr>
        <w:t>Правительства Камчатского края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739"/>
        <w:gridCol w:w="384"/>
        <w:gridCol w:w="1450"/>
      </w:tblGrid>
      <w:tr w:rsidR="00F81680" w:rsidRPr="009E13E6" w:rsidTr="00747B0D">
        <w:trPr>
          <w:trHeight w:val="269"/>
          <w:jc w:val="right"/>
        </w:trPr>
        <w:tc>
          <w:tcPr>
            <w:tcW w:w="1739" w:type="dxa"/>
            <w:tcBorders>
              <w:bottom w:val="single" w:sz="4" w:space="0" w:color="auto"/>
            </w:tcBorders>
          </w:tcPr>
          <w:p w:rsidR="00F81680" w:rsidRPr="009E13E6" w:rsidRDefault="00F81680" w:rsidP="00F816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E13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E13E6">
              <w:rPr>
                <w:rFonts w:ascii="Times New Roman" w:hAnsi="Times New Roman" w:cs="Times New Roman"/>
                <w:color w:val="E7E6E6"/>
                <w:sz w:val="24"/>
                <w:szCs w:val="24"/>
              </w:rPr>
              <w:t>Дата регистрации</w:t>
            </w:r>
            <w:r w:rsidRPr="009E13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384" w:type="dxa"/>
          </w:tcPr>
          <w:p w:rsidR="00F81680" w:rsidRPr="009E13E6" w:rsidRDefault="00F81680" w:rsidP="00F8168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3E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F81680" w:rsidRPr="009E13E6" w:rsidRDefault="00F81680" w:rsidP="00F8168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3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Pr="009E13E6">
              <w:rPr>
                <w:rFonts w:ascii="Times New Roman" w:hAnsi="Times New Roman" w:cs="Times New Roman"/>
                <w:color w:val="E7E6E6"/>
                <w:sz w:val="24"/>
                <w:szCs w:val="24"/>
              </w:rPr>
              <w:t>Номер документа</w:t>
            </w:r>
            <w:r w:rsidRPr="009E13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bookmarkEnd w:id="0"/>
    </w:tbl>
    <w:p w:rsidR="00F81680" w:rsidRDefault="00F81680" w:rsidP="00D104EE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F81680" w:rsidRDefault="009E13E6" w:rsidP="009E13E6">
      <w:pPr>
        <w:tabs>
          <w:tab w:val="left" w:pos="5245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9E13E6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2 к постановлению                                                                         Правительства Камчатского края                                                                         от 08.04.2016 № 119-П</w:t>
      </w:r>
    </w:p>
    <w:p w:rsidR="00F81680" w:rsidRDefault="00F81680" w:rsidP="00D104EE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D104EE" w:rsidRPr="00D104EE" w:rsidRDefault="00D104EE" w:rsidP="00D104EE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04E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</w:t>
      </w:r>
      <w:r w:rsidRPr="00D10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разработчиков разделов прогнозов социально-экономического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104EE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края на среднесрочный и долгосрочный период</w:t>
      </w:r>
    </w:p>
    <w:p w:rsidR="00D104EE" w:rsidRPr="006E58EE" w:rsidRDefault="00D104EE" w:rsidP="006E58EE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3083"/>
        <w:gridCol w:w="5812"/>
      </w:tblGrid>
      <w:tr w:rsidR="006E58EE" w:rsidRPr="00190720" w:rsidTr="006249D9">
        <w:tc>
          <w:tcPr>
            <w:tcW w:w="598" w:type="dxa"/>
            <w:vAlign w:val="center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083" w:type="dxa"/>
            <w:vAlign w:val="center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Раздел прогноза</w:t>
            </w:r>
          </w:p>
        </w:tc>
        <w:tc>
          <w:tcPr>
            <w:tcW w:w="5812" w:type="dxa"/>
            <w:vAlign w:val="center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Разработчики разделов прогнозов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Население;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демографические показатели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6E58EE" w:rsidRPr="00190720" w:rsidRDefault="006E58EE" w:rsidP="006249D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Камчатского края; </w:t>
            </w:r>
            <w:hyperlink r:id="rId4" w:history="1">
              <w:r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труда и развития кадрового потенциала</w:t>
              </w:r>
              <w:r w:rsidR="006249D9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190720">
                <w:rPr>
                  <w:rFonts w:ascii="Times New Roman" w:hAnsi="Times New Roman" w:cs="Times New Roman"/>
                  <w:sz w:val="28"/>
                  <w:szCs w:val="28"/>
                </w:rPr>
                <w:t>Камчатского края</w:t>
              </w:r>
            </w:hyperlink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Выпуск товаров и услуг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Валовой региональный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продукт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Промышленное производство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Добыча полезных ископаемых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рыбного хозяйства Камчатского края;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6E58EE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6E58EE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инвестиций, промышленности и предпринимательства Камчатского края</w:t>
              </w:r>
            </w:hyperlink>
            <w:r w:rsidR="006E58EE" w:rsidRPr="001907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Агентство лесного хозяйства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Производство и распределение электроэнергии, газа и воды;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потребление электроэнергии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Средние тарифы на электроэнергию;</w:t>
            </w:r>
          </w:p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индекс тарифов по категориям потребителей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Региональная служба по тарифам и ценам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Рыболовство и рыбоводство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рыбного хозяйства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Транспорт</w:t>
            </w:r>
          </w:p>
        </w:tc>
        <w:tc>
          <w:tcPr>
            <w:tcW w:w="5812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</w:t>
            </w:r>
          </w:p>
        </w:tc>
      </w:tr>
      <w:tr w:rsidR="006E58EE" w:rsidRPr="00190720" w:rsidTr="006249D9">
        <w:tc>
          <w:tcPr>
            <w:tcW w:w="598" w:type="dxa"/>
          </w:tcPr>
          <w:p w:rsidR="006E58EE" w:rsidRPr="00190720" w:rsidRDefault="006E58EE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083" w:type="dxa"/>
          </w:tcPr>
          <w:p w:rsidR="006E58EE" w:rsidRPr="00190720" w:rsidRDefault="006E58EE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Связь</w:t>
            </w:r>
          </w:p>
        </w:tc>
        <w:tc>
          <w:tcPr>
            <w:tcW w:w="5812" w:type="dxa"/>
          </w:tcPr>
          <w:p w:rsidR="006E58EE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E58EE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цифрового развития Камчатского края</w:t>
              </w:r>
            </w:hyperlink>
          </w:p>
        </w:tc>
      </w:tr>
      <w:tr w:rsidR="00F63B9B" w:rsidRPr="00190720" w:rsidTr="006249D9">
        <w:tc>
          <w:tcPr>
            <w:tcW w:w="598" w:type="dxa"/>
          </w:tcPr>
          <w:p w:rsidR="00F63B9B" w:rsidRPr="00F63B9B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63B9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083" w:type="dxa"/>
          </w:tcPr>
          <w:p w:rsidR="00F63B9B" w:rsidRPr="00F63B9B" w:rsidRDefault="00F63B9B" w:rsidP="00BC7719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5812" w:type="dxa"/>
          </w:tcPr>
          <w:p w:rsidR="00F63B9B" w:rsidRPr="00F63B9B" w:rsidRDefault="00F63B9B" w:rsidP="00BC7719">
            <w:pPr>
              <w:pStyle w:val="ConsPlusNormal"/>
              <w:rPr>
                <w:rFonts w:ascii="Times New Roman" w:hAnsi="Times New Roman" w:cs="Times New Roman"/>
                <w:strike/>
                <w:sz w:val="28"/>
                <w:szCs w:val="28"/>
                <w:highlight w:val="yellow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 Министерство строительства и жилищной политики Камчатского края</w:t>
            </w:r>
          </w:p>
        </w:tc>
      </w:tr>
      <w:tr w:rsidR="00F63B9B" w:rsidRPr="00190720" w:rsidTr="00F63B9B">
        <w:tc>
          <w:tcPr>
            <w:tcW w:w="598" w:type="dxa"/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Индекс потребительских цен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Региональная служба по тарифам и ценам Камчатского края</w:t>
            </w:r>
          </w:p>
        </w:tc>
      </w:tr>
      <w:tr w:rsidR="00F63B9B" w:rsidRPr="00190720" w:rsidTr="00F63B9B">
        <w:tc>
          <w:tcPr>
            <w:tcW w:w="598" w:type="dxa"/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Торговля и услуги населению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Камчатского края; Министерство культуры Камчатского края; Министерство образования Камчатского края; Министерство сельского хозяйства, пищевой и перерабатывающей промышленности Камчатского края; </w:t>
            </w:r>
            <w:hyperlink r:id="rId7" w:history="1">
              <w:r w:rsidRPr="00190720">
                <w:rPr>
                  <w:rFonts w:ascii="Times New Roman" w:hAnsi="Times New Roman" w:cs="Times New Roman"/>
                  <w:sz w:val="28"/>
                  <w:szCs w:val="28"/>
                </w:rPr>
                <w:t xml:space="preserve">Министерство социального благополучия и </w:t>
              </w:r>
              <w:r w:rsidRPr="00190720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семейной политики Камчатского края</w:t>
              </w:r>
            </w:hyperlink>
            <w:r w:rsidRPr="00190720">
              <w:rPr>
                <w:rFonts w:ascii="Times New Roman" w:hAnsi="Times New Roman" w:cs="Times New Roman"/>
                <w:sz w:val="28"/>
                <w:szCs w:val="28"/>
              </w:rPr>
              <w:t xml:space="preserve">; Министерство транспорта и дорожного строительства Камчатского края; </w:t>
            </w:r>
            <w:hyperlink r:id="rId8" w:history="1">
              <w:r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туризма Камчатского края</w:t>
              </w:r>
            </w:hyperlink>
          </w:p>
        </w:tc>
      </w:tr>
      <w:tr w:rsidR="00F63B9B" w:rsidRPr="00190720" w:rsidTr="00F63B9B">
        <w:tblPrEx>
          <w:tblBorders>
            <w:insideH w:val="nil"/>
          </w:tblBorders>
        </w:tblPrEx>
        <w:tc>
          <w:tcPr>
            <w:tcW w:w="598" w:type="dxa"/>
            <w:tcBorders>
              <w:bottom w:val="nil"/>
            </w:tcBorders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Внешнеэкономическая деятельность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63B9B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инвестиций, промышленности и предпринимательства Камчатского края</w:t>
              </w:r>
            </w:hyperlink>
            <w:r w:rsidR="00F63B9B" w:rsidRPr="001907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рыбного хозяйства Камчатского края; Министерство природных ресурсов и экологии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сельского хозяйства, пищевой и перерабатывающей промышленности Камчатского края</w:t>
            </w:r>
          </w:p>
        </w:tc>
      </w:tr>
      <w:tr w:rsidR="00F63B9B" w:rsidRPr="00190720" w:rsidTr="00F63B9B">
        <w:tc>
          <w:tcPr>
            <w:tcW w:w="598" w:type="dxa"/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Малое и среднее предпринимательство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63B9B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инвестиций, промышленности и предпринимательства Камчатского края</w:t>
              </w:r>
            </w:hyperlink>
          </w:p>
        </w:tc>
      </w:tr>
      <w:tr w:rsidR="00F63B9B" w:rsidRPr="00190720" w:rsidTr="00F63B9B">
        <w:tc>
          <w:tcPr>
            <w:tcW w:w="598" w:type="dxa"/>
            <w:tcBorders>
              <w:right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Инвестиции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F63B9B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инвестиций, промышленности и предпринимательства Камчатского края</w:t>
              </w:r>
            </w:hyperlink>
            <w:r w:rsidR="00F63B9B" w:rsidRPr="001907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рыбного хозяйства Камчатского края; Министерство сельского хозяйства, пищевой и перерабатывающей промышленности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и жилищной политики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F63B9B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социального благополучия и семейной политики Камчатского края</w:t>
              </w:r>
            </w:hyperlink>
            <w:r w:rsidR="00F63B9B" w:rsidRPr="001907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3B9B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туризма Камчатского края</w:t>
              </w:r>
            </w:hyperlink>
          </w:p>
        </w:tc>
      </w:tr>
      <w:tr w:rsidR="00F63B9B" w:rsidRPr="00190720" w:rsidTr="00F63B9B">
        <w:tblPrEx>
          <w:tblBorders>
            <w:insideH w:val="nil"/>
          </w:tblBorders>
        </w:tblPrEx>
        <w:tc>
          <w:tcPr>
            <w:tcW w:w="598" w:type="dxa"/>
            <w:tcBorders>
              <w:bottom w:val="nil"/>
            </w:tcBorders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Финансы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экономического развития и торговли Камчатского края; Министерство </w:t>
            </w:r>
            <w:r w:rsidRPr="00190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 Камчатского края</w:t>
            </w:r>
          </w:p>
        </w:tc>
      </w:tr>
      <w:tr w:rsidR="00F63B9B" w:rsidRPr="00190720" w:rsidTr="006249D9">
        <w:tc>
          <w:tcPr>
            <w:tcW w:w="598" w:type="dxa"/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3083" w:type="dxa"/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Денежные доходы и расходы населения</w:t>
            </w:r>
          </w:p>
        </w:tc>
        <w:tc>
          <w:tcPr>
            <w:tcW w:w="5812" w:type="dxa"/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F63B9B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социального благополучия и семейной политики Камчатского края</w:t>
              </w:r>
            </w:hyperlink>
          </w:p>
        </w:tc>
      </w:tr>
      <w:tr w:rsidR="00F63B9B" w:rsidRPr="00190720" w:rsidTr="00F63B9B">
        <w:tc>
          <w:tcPr>
            <w:tcW w:w="598" w:type="dxa"/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Труд и занятость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F63B9B" w:rsidRPr="00190720" w:rsidRDefault="00A34039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труда и развития кадрового потенциала Камчатского края</w:t>
              </w:r>
            </w:hyperlink>
          </w:p>
        </w:tc>
      </w:tr>
      <w:tr w:rsidR="00F63B9B" w:rsidRPr="00190720" w:rsidTr="00F63B9B">
        <w:tc>
          <w:tcPr>
            <w:tcW w:w="598" w:type="dxa"/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Развитие социальной сферы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F63B9B" w:rsidRPr="00190720" w:rsidRDefault="009E13E6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социального благополучия и семейной политики Камчатского края</w:t>
              </w:r>
            </w:hyperlink>
            <w:r w:rsidR="00F63B9B" w:rsidRPr="0019072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</w:t>
            </w:r>
          </w:p>
        </w:tc>
      </w:tr>
      <w:tr w:rsidR="00F63B9B" w:rsidRPr="00190720" w:rsidTr="00F63B9B">
        <w:tblPrEx>
          <w:tblBorders>
            <w:insideH w:val="nil"/>
          </w:tblBorders>
        </w:tblPrEx>
        <w:tc>
          <w:tcPr>
            <w:tcW w:w="598" w:type="dxa"/>
            <w:tcBorders>
              <w:bottom w:val="nil"/>
            </w:tcBorders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083" w:type="dxa"/>
            <w:tcBorders>
              <w:top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</w:t>
            </w:r>
          </w:p>
        </w:tc>
      </w:tr>
      <w:tr w:rsidR="00F63B9B" w:rsidRPr="00190720" w:rsidTr="006249D9">
        <w:tc>
          <w:tcPr>
            <w:tcW w:w="598" w:type="dxa"/>
          </w:tcPr>
          <w:p w:rsidR="00F63B9B" w:rsidRPr="00190720" w:rsidRDefault="00F63B9B" w:rsidP="00BC771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083" w:type="dxa"/>
          </w:tcPr>
          <w:p w:rsidR="00F63B9B" w:rsidRPr="00190720" w:rsidRDefault="00F63B9B" w:rsidP="00BC771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0720">
              <w:rPr>
                <w:rFonts w:ascii="Times New Roman" w:hAnsi="Times New Roman" w:cs="Times New Roman"/>
                <w:sz w:val="28"/>
                <w:szCs w:val="28"/>
              </w:rPr>
              <w:t>Туризм</w:t>
            </w:r>
          </w:p>
        </w:tc>
        <w:tc>
          <w:tcPr>
            <w:tcW w:w="5812" w:type="dxa"/>
          </w:tcPr>
          <w:p w:rsidR="00F63B9B" w:rsidRPr="00190720" w:rsidRDefault="009E13E6" w:rsidP="0013125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F63B9B" w:rsidRPr="00190720">
                <w:rPr>
                  <w:rFonts w:ascii="Times New Roman" w:hAnsi="Times New Roman" w:cs="Times New Roman"/>
                  <w:sz w:val="28"/>
                  <w:szCs w:val="28"/>
                </w:rPr>
                <w:t>Министерство туризма Камчатского края</w:t>
              </w:r>
            </w:hyperlink>
          </w:p>
        </w:tc>
      </w:tr>
    </w:tbl>
    <w:p w:rsidR="00685B0A" w:rsidRPr="006E58EE" w:rsidRDefault="006E58EE" w:rsidP="006E58EE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8EE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sectPr w:rsidR="00685B0A" w:rsidRPr="006E5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EE"/>
    <w:rsid w:val="00131254"/>
    <w:rsid w:val="006249D9"/>
    <w:rsid w:val="00685B0A"/>
    <w:rsid w:val="00687641"/>
    <w:rsid w:val="006E58EE"/>
    <w:rsid w:val="009E13E6"/>
    <w:rsid w:val="00A34039"/>
    <w:rsid w:val="00D104EE"/>
    <w:rsid w:val="00F26473"/>
    <w:rsid w:val="00F55851"/>
    <w:rsid w:val="00F63B9B"/>
    <w:rsid w:val="00F8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7FF44-FACD-47C4-A8A8-33373E6C9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58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E58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E58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3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3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mgov.ru/agtur" TargetMode="External"/><Relationship Id="rId13" Type="http://schemas.openxmlformats.org/officeDocument/2006/relationships/hyperlink" Target="https://www.kamgov.ru/agtur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kamgov.ru/mintrud" TargetMode="External"/><Relationship Id="rId12" Type="http://schemas.openxmlformats.org/officeDocument/2006/relationships/hyperlink" Target="https://www.kamgov.ru/mintrud" TargetMode="External"/><Relationship Id="rId17" Type="http://schemas.openxmlformats.org/officeDocument/2006/relationships/hyperlink" Target="https://www.kamgov.ru/agtu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kamgov.ru/mintrud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kamgov.ru/digital" TargetMode="External"/><Relationship Id="rId11" Type="http://schemas.openxmlformats.org/officeDocument/2006/relationships/hyperlink" Target="https://www.kamgov.ru/aginvest" TargetMode="External"/><Relationship Id="rId5" Type="http://schemas.openxmlformats.org/officeDocument/2006/relationships/hyperlink" Target="https://www.kamgov.ru/aginvest" TargetMode="External"/><Relationship Id="rId15" Type="http://schemas.openxmlformats.org/officeDocument/2006/relationships/hyperlink" Target="https://www.kamgov.ru/agzanyat" TargetMode="External"/><Relationship Id="rId10" Type="http://schemas.openxmlformats.org/officeDocument/2006/relationships/hyperlink" Target="https://www.kamgov.ru/aginvest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www.kamgov.ru/agzanyat" TargetMode="External"/><Relationship Id="rId9" Type="http://schemas.openxmlformats.org/officeDocument/2006/relationships/hyperlink" Target="https://www.kamgov.ru/aginvest" TargetMode="External"/><Relationship Id="rId14" Type="http://schemas.openxmlformats.org/officeDocument/2006/relationships/hyperlink" Target="https://www.kamgov.ru/mintru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Зуева Инга Николаевна</dc:creator>
  <cp:keywords/>
  <dc:description/>
  <cp:lastModifiedBy>Зуева Инга Николаевна</cp:lastModifiedBy>
  <cp:revision>4</cp:revision>
  <cp:lastPrinted>2021-03-29T02:08:00Z</cp:lastPrinted>
  <dcterms:created xsi:type="dcterms:W3CDTF">2021-04-11T22:02:00Z</dcterms:created>
  <dcterms:modified xsi:type="dcterms:W3CDTF">2021-04-12T22:52:00Z</dcterms:modified>
</cp:coreProperties>
</file>